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DDA" w14:textId="4AAFC8EB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E13FD6">
        <w:rPr>
          <w:b/>
          <w:noProof/>
          <w:sz w:val="24"/>
        </w:rPr>
        <w:t>207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8B9A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6667F" w:rsidRPr="00B6658B">
        <w:t xml:space="preserve">LS on </w:t>
      </w:r>
      <w:r w:rsidR="0056667F">
        <w:t>UE memory available for SMS</w:t>
      </w:r>
    </w:p>
    <w:p w14:paraId="65004854" w14:textId="1C8E836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DCF8CB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6667F">
        <w:t>Rel-17</w:t>
      </w:r>
    </w:p>
    <w:p w14:paraId="792135A2" w14:textId="3C117B0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6667F">
        <w:t>SMS_SBI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2DF3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6667F">
        <w:t>CT4</w:t>
      </w:r>
    </w:p>
    <w:p w14:paraId="6AF9910D" w14:textId="588D7FE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6667F">
        <w:t>SA2</w:t>
      </w:r>
    </w:p>
    <w:p w14:paraId="033E954A" w14:textId="68080B6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BDC8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667F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16382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6667F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D914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667F">
        <w:t>CR 29.503 #0976 (C4-230022)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98D7C5" w14:textId="0A17E1F0" w:rsidR="0056667F" w:rsidRDefault="0056667F">
      <w:pPr>
        <w:rPr>
          <w:rFonts w:ascii="Arial" w:hAnsi="Arial" w:cs="Arial"/>
        </w:rPr>
      </w:pPr>
      <w:r w:rsidRPr="0056667F">
        <w:rPr>
          <w:rFonts w:ascii="Arial" w:hAnsi="Arial" w:cs="Arial"/>
        </w:rPr>
        <w:t>CT4 have agreed the attached CR to TS 29.503, allowing the SMSF to report the "UE-Memory-available" indication to the UDM, as a trigger for the SMS Alerting.</w:t>
      </w:r>
    </w:p>
    <w:p w14:paraId="51437440" w14:textId="49F871ED" w:rsidR="0056667F" w:rsidRPr="0056667F" w:rsidRDefault="005666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have noted that 23.502 in table 4.15.3.1-1 </w:t>
      </w:r>
      <w:r w:rsidR="00085BE2">
        <w:rPr>
          <w:rFonts w:ascii="Arial" w:hAnsi="Arial" w:cs="Arial"/>
        </w:rPr>
        <w:t>suggests that the "UE memory available for SMS" event is determined and reported to UDM by the AMF, while actually this can only be done by the SMSF.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5CD2C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71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B4850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71FD">
        <w:rPr>
          <w:rFonts w:ascii="Arial" w:hAnsi="Arial" w:cs="Arial"/>
          <w:b/>
        </w:rPr>
        <w:t>CT4 kindly ask SA2 to update 23.502 inline with the agreed attached CR.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5BE2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6667F"/>
    <w:rsid w:val="00584B08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B71F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3FD6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</cp:lastModifiedBy>
  <cp:revision>3</cp:revision>
  <cp:lastPrinted>2002-04-23T07:10:00Z</cp:lastPrinted>
  <dcterms:created xsi:type="dcterms:W3CDTF">2023-02-14T14:34:00Z</dcterms:created>
  <dcterms:modified xsi:type="dcterms:W3CDTF">2023-02-15T11:00:00Z</dcterms:modified>
</cp:coreProperties>
</file>